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محمد ابراهيم ابوحمدية  </w:t>
      </w:r>
      <w:bookmarkEnd w:id="1"/>
    </w:p>
    <w:p>
      <w:pPr/>
      <w:r>
        <w:pict>
          <v:shape type="#_x0000_t75" style="width:300pt; height:451.2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محمد ابو حمدية مكتبة جامعة بوليتكنك فلسطين مسؤول المكتبة الالكترونية منسق الاتاحة الحرة في فلسطين. بريد الكتروني:mohammadh[@]ppu.edu ، abuhamdiehm[@]gmail.com</w:t>
      </w:r>
    </w:p>
    <w:p>
      <w:pPr/>
      <w:r>
        <w:rPr/>
        <w:t xml:space="preserve">ابو رمان +970-2-2231921 :هاتف امتداد: 150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2025-06-26T01:05:18+00:00</dcterms:created>
  <dcterms:modified xsi:type="dcterms:W3CDTF">2025-06-26T01:05:18+00:00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