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ASTM Compass - DIGITAL LIBRARY - Journals </w:t>
      </w:r>
      <w:bookmarkEnd w:id="1"/>
    </w:p>
    <w:p>
      <w:pPr/>
      <w:r>
        <w:pict>
          <v:shape type="#_x0000_t75" style="width:300pt; height:184.09090909091pt; margin-left:-1pt; margin-top:-1pt; mso-position-horizontal:left; mso-position-vertical:top; mso-position-horizontal-relative:char; mso-position-vertical-relative:line; z-index:-2147483647;">
            <v:imagedata r:id="rId7" o:title=""/>
          </v:shape>
        </w:pict>
      </w:r>
    </w:p>
    <w:p>
      <w:pPr/>
      <w:r>
        <w:rPr/>
        <w:t xml:space="preserve">Dear All,</w:t>
      </w:r>
    </w:p>
    <w:p>
      <w:pPr/>
      <w:r>
        <w:rPr/>
        <w:t xml:space="preserve">We are pleased to inform you that PPU Library has a subscription to ASTM Digital Library via ASTM Compass Until January 01, 2021.</w:t>
      </w:r>
    </w:p>
    <w:p>
      <w:pPr/>
      <w:r>
        <w:rPr/>
        <w:t xml:space="preserve">Overview:</w:t>
      </w:r>
    </w:p>
    <w:p>
      <w:pPr/>
      <w:r>
        <w:rPr/>
        <w:t xml:space="preserve">ASTM Compass is a vast collection of industry-leading standards and technical information produced by the American Society for Testing &amp; Materials (ASTM International). Get online access to the paper, and journal article ever published by ASTM, including more than 1,500+ Manuals and Special Technical Publications, totaling more than 17,000 journal articles. ASTM Digital Library covers a broad range of engineering disciplines including aerospace, biomedical, chemical, civil, environmental, geological, health and safety, industrial, materials science, mechanical, nuclear, petroleum, soil science, and solar engineering.</w:t>
      </w:r>
    </w:p>
    <w:p>
      <w:pPr/>
      <w:r>
        <w:rPr/>
        <w:t xml:space="preserve">All journal papers are peer-reviewed and are abstracted/indexed in such top services as ISI Science Citation Index, COMPENDEX, Chemical Abstracts, Web of Science, and more. Online subscriptions include the complete backlist of ASTM Journals, which have been digitized back to the first issue of each journal.</w:t>
      </w:r>
    </w:p>
    <w:p>
      <w:pPr/>
      <w:r>
        <w:rPr/>
        <w:t xml:space="preserve">Subscription Details: Expiration: January 01, 2021</w:t>
      </w:r>
    </w:p>
    <w:p>
      <w:pPr/>
      <w:r>
        <w:rPr/>
        <w:t xml:space="preserve">DIGITAL LIBRARY (48,072) items as Full Text ----------------------------------------------------------  Journals (18,429)Advances in Civil Engineering Materials (ACEM)Materials Performance and Characterization (MPC)Journal of Testing and Evaluation (JOTE)Geotechnical Testing Journal (GTJ)Journal of ASTM International (JAI)Cement, Concrete and Aggregates (CCA)Journal of Forensic Sciences (JOFS)Journal of Composites, Technology &amp; Research (JCTR)Smart and Sustainable Manufacturing Systems (SSMS)Selected Technical PapersManualsData SeriesTerminology ---------------------------------------------------------- Login info: You need to enter your user name and password</w:t>
      </w:r>
    </w:p>
    <w:p>
      <w:pPr/>
      <w:r>
        <w:rPr/>
        <w:t xml:space="preserve">**For PPU Staff User Name: full email address (without @ppu.edu) , for example:Mohammad Password: the same password is used for PPU E-mail. **For PPU Students Username: Your Number without "/", example "181234" Password: The same password is used for PPU E-mail.</w:t>
      </w:r>
    </w:p>
    <w:p>
      <w:pPr/>
      <w:r>
        <w:rPr/>
        <w:t xml:space="preserve">Kind regards, ------ Mohammad Abuhamdieh Digital Library Manager, PPU Library</w:t>
      </w:r>
    </w:p>
    <w:p>
      <w:pPr/>
      <w:r>
        <w:rPr/>
        <w:t xml:space="preserve">https://compass.astm.org.ezproxy.ppu.edu/CUSTOMERS/index.html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2025-06-16T20:17:12+00:00</dcterms:created>
  <dcterms:modified xsi:type="dcterms:W3CDTF">2025-06-16T20:17:12+00:00</dcterms:modified>
</cp:coreProperties>
</file>

<file path=docProps/custom.xml><?xml version="1.0" encoding="utf-8"?>
<Properties xmlns="http://schemas.openxmlformats.org/officeDocument/2006/custom-properties" xmlns:vt="http://schemas.openxmlformats.org/officeDocument/2006/docPropsVTypes"/>
</file>